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nster, Außentüren und Sonnenschutz | Köstlin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enster, Außentüren, Sonnenschutz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